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96"/>
          <w:shd w:fill="auto" w:val="clear"/>
        </w:rPr>
      </w:pPr>
      <w:r>
        <w:rPr>
          <w:rFonts w:ascii="Calibri" w:hAnsi="Calibri" w:cs="Calibri" w:eastAsia="Calibri"/>
          <w:b/>
          <w:color w:val="auto"/>
          <w:spacing w:val="0"/>
          <w:position w:val="0"/>
          <w:sz w:val="96"/>
          <w:shd w:fill="auto" w:val="clear"/>
        </w:rPr>
        <w:t xml:space="preserve">Õpileping</w:t>
      </w:r>
    </w:p>
    <w:p>
      <w:pPr>
        <w:spacing w:before="0" w:after="200" w:line="276"/>
        <w:ind w:right="0" w:left="0" w:firstLine="0"/>
        <w:jc w:val="center"/>
        <w:rPr>
          <w:rFonts w:ascii="Calibri" w:hAnsi="Calibri" w:cs="Calibri" w:eastAsia="Calibri"/>
          <w:b/>
          <w:color w:val="auto"/>
          <w:spacing w:val="0"/>
          <w:position w:val="0"/>
          <w:sz w:val="96"/>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Alustasin kooliteed Puiga põhikoolis, liikusin edasi Parskepa keskkooli (3. klass) ning keskkooli lõpetasin Võru Täiskasvanute keskkoolis. Peake keskkooli õppisin Väimela kutsehariduskoolis telekommunikatsiooni spetsialistiks, kuid katkestasin õpingud teise aasta keskel. Hästi läks Inglise keeles, matemaatikas ning Eesti keeles.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Praegu õpin VOCOs nooremaks tarkvara arendajaks, varem pole HTML, CSS ega JavaScriptiga kokkupuudet olnud, kõik mida ma praegu tean on koolis õpitud, olen väga algaja, aga kõik on õpitav.</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Õppeperioodi lõpuks tahaks omandada piisavalt oskusi, et oskan lugeda HTML CSS ja JavaScripti koodi ning aru saada, mida ma loen.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Õppeaasta lõpuks sooviks süvendada programmeerimise oskuseid ning eelloetud veebidisaini osasi.</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aasta pärast loodan, et töötaks mängudisainerina või osa olla osaks mängudisaini tiimis. Kui mitte, siis sooviks vähemalt kompetentselt osata koodi kirjutada või veebidisaini osata.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Jõuan sinna ainult raske töö ja vaevada, õppida võimalikult palju ja panna tähele koolis.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Eesmärkide saavutamise mõõdikud on suhtelised, see on protsess ja kunagi pole ükski oskus täielikult omandatud, alati on võimalus juurde õppida või olemas olevaid oskuseid parandada.</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